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C72218" w14:textId="77777777" w:rsidR="00E42895" w:rsidRPr="004E535A" w:rsidRDefault="00E42895" w:rsidP="004E535A">
      <w:pPr>
        <w:jc w:val="center"/>
        <w:rPr>
          <w:rFonts w:ascii="Helvetica Neue" w:hAnsi="Helvetica Neue"/>
          <w:b/>
        </w:rPr>
      </w:pPr>
      <w:r w:rsidRPr="004E535A">
        <w:rPr>
          <w:rFonts w:ascii="Helvetica Neue" w:hAnsi="Helvetica Neue"/>
          <w:b/>
        </w:rPr>
        <w:t>Notes for Facilitators of Story Circles</w:t>
      </w:r>
    </w:p>
    <w:p w14:paraId="3273D912" w14:textId="77777777" w:rsidR="00E42895" w:rsidRPr="00E42895" w:rsidRDefault="00E42895" w:rsidP="00E42895">
      <w:pPr>
        <w:rPr>
          <w:rFonts w:ascii="Helvetica Neue" w:hAnsi="Helvetica Neue"/>
          <w:sz w:val="20"/>
        </w:rPr>
      </w:pPr>
    </w:p>
    <w:p w14:paraId="215B6607" w14:textId="77777777" w:rsidR="00E42895" w:rsidRPr="00E42895" w:rsidRDefault="00E42895" w:rsidP="00E42895">
      <w:pPr>
        <w:rPr>
          <w:rFonts w:ascii="Helvetica Neue" w:hAnsi="Helvetica Neue"/>
          <w:b/>
          <w:sz w:val="20"/>
        </w:rPr>
      </w:pPr>
    </w:p>
    <w:p w14:paraId="4A65CFE4" w14:textId="77777777" w:rsidR="00E42895" w:rsidRPr="00E42895" w:rsidRDefault="00E42895" w:rsidP="00E42895">
      <w:pPr>
        <w:rPr>
          <w:rFonts w:ascii="Helvetica Neue" w:hAnsi="Helvetica Neue"/>
          <w:b/>
          <w:sz w:val="20"/>
          <w:u w:val="single"/>
        </w:rPr>
      </w:pPr>
      <w:r w:rsidRPr="00E42895">
        <w:rPr>
          <w:rFonts w:ascii="Helvetica Neue" w:hAnsi="Helvetica Neue"/>
          <w:b/>
          <w:sz w:val="20"/>
          <w:u w:val="single"/>
        </w:rPr>
        <w:t>Preparing for the Conversation</w:t>
      </w:r>
    </w:p>
    <w:p w14:paraId="3EE54441" w14:textId="77777777" w:rsidR="00E42895" w:rsidRPr="00E42895" w:rsidRDefault="00E42895" w:rsidP="00E42895">
      <w:pPr>
        <w:ind w:left="360"/>
        <w:rPr>
          <w:rFonts w:ascii="Helvetica Neue" w:hAnsi="Helvetica Neue"/>
          <w:sz w:val="20"/>
        </w:rPr>
      </w:pPr>
    </w:p>
    <w:p w14:paraId="7C785710" w14:textId="77777777" w:rsidR="00E42895" w:rsidRPr="00E42895" w:rsidRDefault="00E42895" w:rsidP="00E42895">
      <w:pPr>
        <w:rPr>
          <w:rFonts w:ascii="Helvetica Neue" w:hAnsi="Helvetica Neue"/>
          <w:sz w:val="20"/>
        </w:rPr>
      </w:pPr>
      <w:r w:rsidRPr="00E42895">
        <w:rPr>
          <w:rFonts w:ascii="Helvetica Neue" w:hAnsi="Helvetica Neue"/>
          <w:sz w:val="20"/>
        </w:rPr>
        <w:t xml:space="preserve">1. Understand the purpose of the evening:  Are you wishing to inform people?  Consult them?  Involve them?  Bring them together?  Brainstorm questions carefully, looking for focused but open-ended questions that should lead to rich stories.  Think about the edges of the community—how might you frame the </w:t>
      </w:r>
      <w:r>
        <w:rPr>
          <w:rFonts w:ascii="Helvetica Neue" w:hAnsi="Helvetica Neue"/>
          <w:sz w:val="20"/>
        </w:rPr>
        <w:t>gathering</w:t>
      </w:r>
      <w:r w:rsidRPr="00E42895">
        <w:rPr>
          <w:rFonts w:ascii="Helvetica Neue" w:hAnsi="Helvetica Neue"/>
          <w:sz w:val="20"/>
        </w:rPr>
        <w:t xml:space="preserve"> so that everyone feels welcome and included, that this night is for anyone who wants to attend.</w:t>
      </w:r>
    </w:p>
    <w:p w14:paraId="2FB0FEC5" w14:textId="77777777" w:rsidR="00E42895" w:rsidRPr="00E42895" w:rsidRDefault="00E42895" w:rsidP="00E42895">
      <w:pPr>
        <w:rPr>
          <w:rFonts w:ascii="Helvetica Neue" w:hAnsi="Helvetica Neue"/>
          <w:sz w:val="20"/>
        </w:rPr>
      </w:pPr>
    </w:p>
    <w:p w14:paraId="342A8C15" w14:textId="77777777" w:rsidR="00E42895" w:rsidRPr="00E42895" w:rsidRDefault="00E42895" w:rsidP="00E42895">
      <w:pPr>
        <w:rPr>
          <w:rFonts w:ascii="Helvetica Neue" w:hAnsi="Helvetica Neue"/>
          <w:sz w:val="20"/>
        </w:rPr>
      </w:pPr>
      <w:r w:rsidRPr="00E42895">
        <w:rPr>
          <w:rFonts w:ascii="Helvetica Neue" w:hAnsi="Helvetica Neue"/>
          <w:sz w:val="20"/>
        </w:rPr>
        <w:t xml:space="preserve">2. Decide on whether you will establish ground rules ahead of time or with the group.  Some possible guidelines: do not interrupt, keep to the time, listen fully, be respectful—share stories that harm no one. </w:t>
      </w:r>
    </w:p>
    <w:p w14:paraId="5F4CC42A" w14:textId="77777777" w:rsidR="00E42895" w:rsidRPr="00E42895" w:rsidRDefault="00E42895" w:rsidP="00E42895">
      <w:pPr>
        <w:rPr>
          <w:rFonts w:ascii="Helvetica Neue" w:hAnsi="Helvetica Neue"/>
          <w:sz w:val="20"/>
        </w:rPr>
      </w:pPr>
    </w:p>
    <w:p w14:paraId="1F0E647D" w14:textId="77777777" w:rsidR="00E42895" w:rsidRPr="00E42895" w:rsidRDefault="00E42895" w:rsidP="00E42895">
      <w:pPr>
        <w:rPr>
          <w:rFonts w:ascii="Helvetica Neue" w:hAnsi="Helvetica Neue"/>
          <w:sz w:val="20"/>
        </w:rPr>
      </w:pPr>
      <w:r w:rsidRPr="00E42895">
        <w:rPr>
          <w:rFonts w:ascii="Helvetica Neue" w:hAnsi="Helvetica Neue"/>
          <w:sz w:val="20"/>
        </w:rPr>
        <w:t>3. Will you be recording the session?  If so, have permission sheets ready. Make sure you know how to use recording devices if you will use them.  Test the recorder just before the session.</w:t>
      </w:r>
    </w:p>
    <w:p w14:paraId="0631D21A" w14:textId="77777777" w:rsidR="00E42895" w:rsidRPr="00E42895" w:rsidRDefault="00E42895" w:rsidP="00E42895">
      <w:pPr>
        <w:rPr>
          <w:rFonts w:ascii="Helvetica Neue" w:hAnsi="Helvetica Neue"/>
          <w:sz w:val="20"/>
        </w:rPr>
      </w:pPr>
    </w:p>
    <w:p w14:paraId="4055D5E2" w14:textId="77777777" w:rsidR="00E42895" w:rsidRPr="00E42895" w:rsidRDefault="00E42895" w:rsidP="00E42895">
      <w:pPr>
        <w:rPr>
          <w:rFonts w:ascii="Helvetica Neue" w:hAnsi="Helvetica Neue"/>
          <w:sz w:val="20"/>
        </w:rPr>
      </w:pPr>
      <w:r w:rsidRPr="00E42895">
        <w:rPr>
          <w:rFonts w:ascii="Helvetica Neue" w:hAnsi="Helvetica Neue"/>
          <w:sz w:val="20"/>
        </w:rPr>
        <w:t>4. Practice with the other facilitators.  It is easy to feel nervous and want to fill the silences or to get everyone to focus.  It’s important to let the conversation find its own way, with you gently enabling it to move according to its way, not inserting yourself unless things are really going awry. Test the questions by coming up with your own answers.  Have examples ready to offer. Practice your own detailed but brief introductory story in case you need to give them an example.</w:t>
      </w:r>
    </w:p>
    <w:p w14:paraId="37FB1FE9" w14:textId="77777777" w:rsidR="00E42895" w:rsidRPr="00E42895" w:rsidRDefault="00E42895" w:rsidP="00E42895">
      <w:pPr>
        <w:rPr>
          <w:rFonts w:ascii="Helvetica Neue" w:hAnsi="Helvetica Neue"/>
          <w:sz w:val="20"/>
        </w:rPr>
      </w:pPr>
    </w:p>
    <w:p w14:paraId="3803FB32" w14:textId="77777777" w:rsidR="00E42895" w:rsidRPr="00E42895" w:rsidRDefault="00E42895" w:rsidP="00E42895">
      <w:pPr>
        <w:rPr>
          <w:rFonts w:ascii="Helvetica Neue" w:hAnsi="Helvetica Neue"/>
          <w:b/>
          <w:sz w:val="20"/>
        </w:rPr>
      </w:pPr>
      <w:r w:rsidRPr="00E42895">
        <w:rPr>
          <w:rFonts w:ascii="Helvetica Neue" w:hAnsi="Helvetica Neue"/>
          <w:sz w:val="20"/>
        </w:rPr>
        <w:t>5. Write the question(s) and ground rules on a flip chart or table tent (if you are using tables).</w:t>
      </w:r>
    </w:p>
    <w:p w14:paraId="0BC886EF" w14:textId="77777777" w:rsidR="00E42895" w:rsidRPr="00E42895" w:rsidRDefault="00E42895" w:rsidP="00E42895">
      <w:pPr>
        <w:rPr>
          <w:rFonts w:ascii="Helvetica Neue" w:hAnsi="Helvetica Neue"/>
          <w:sz w:val="20"/>
        </w:rPr>
      </w:pPr>
    </w:p>
    <w:p w14:paraId="26ED232B" w14:textId="77777777" w:rsidR="00E42895" w:rsidRPr="00E42895" w:rsidRDefault="00E42895" w:rsidP="00E42895">
      <w:pPr>
        <w:rPr>
          <w:rFonts w:ascii="Helvetica Neue" w:hAnsi="Helvetica Neue"/>
          <w:b/>
          <w:sz w:val="20"/>
        </w:rPr>
      </w:pPr>
      <w:r w:rsidRPr="00E42895">
        <w:rPr>
          <w:rFonts w:ascii="Helvetica Neue" w:hAnsi="Helvetica Neue"/>
          <w:sz w:val="20"/>
        </w:rPr>
        <w:t xml:space="preserve">6. Think about your role as facilitator: to help your group have a rewarding experience, which means you will serve as guide not as participant.  Do you need props to assist you? </w:t>
      </w:r>
    </w:p>
    <w:p w14:paraId="726ADFC4" w14:textId="77777777" w:rsidR="00E42895" w:rsidRPr="00E42895" w:rsidRDefault="00E42895" w:rsidP="00E42895">
      <w:pPr>
        <w:ind w:left="1080"/>
        <w:rPr>
          <w:rFonts w:ascii="Helvetica Neue" w:hAnsi="Helvetica Neue"/>
          <w:b/>
          <w:sz w:val="20"/>
        </w:rPr>
      </w:pPr>
    </w:p>
    <w:p w14:paraId="0917566C" w14:textId="77777777" w:rsidR="00E42895" w:rsidRPr="00E42895" w:rsidRDefault="00E42895" w:rsidP="00E42895">
      <w:pPr>
        <w:rPr>
          <w:rFonts w:ascii="Helvetica Neue" w:hAnsi="Helvetica Neue"/>
          <w:b/>
          <w:sz w:val="20"/>
          <w:u w:val="single"/>
        </w:rPr>
      </w:pPr>
    </w:p>
    <w:p w14:paraId="5F5B1638" w14:textId="77777777" w:rsidR="00E42895" w:rsidRPr="00E42895" w:rsidRDefault="00E42895" w:rsidP="00E42895">
      <w:pPr>
        <w:rPr>
          <w:rFonts w:ascii="Helvetica Neue" w:hAnsi="Helvetica Neue"/>
          <w:b/>
          <w:sz w:val="20"/>
          <w:u w:val="single"/>
        </w:rPr>
      </w:pPr>
      <w:r w:rsidRPr="00E42895">
        <w:rPr>
          <w:rFonts w:ascii="Helvetica Neue" w:hAnsi="Helvetica Neue"/>
          <w:b/>
          <w:sz w:val="20"/>
          <w:u w:val="single"/>
        </w:rPr>
        <w:t>At The Event</w:t>
      </w:r>
    </w:p>
    <w:p w14:paraId="447049E5" w14:textId="77777777" w:rsidR="00E42895" w:rsidRPr="00E42895" w:rsidRDefault="00E42895" w:rsidP="00E42895">
      <w:pPr>
        <w:rPr>
          <w:rFonts w:ascii="Helvetica Neue" w:hAnsi="Helvetica Neue"/>
          <w:b/>
          <w:sz w:val="20"/>
        </w:rPr>
      </w:pPr>
    </w:p>
    <w:p w14:paraId="22CFB115" w14:textId="77777777" w:rsidR="00E42895" w:rsidRPr="00E42895" w:rsidRDefault="00E42895" w:rsidP="00E42895">
      <w:pPr>
        <w:rPr>
          <w:rFonts w:ascii="Helvetica Neue" w:hAnsi="Helvetica Neue"/>
          <w:b/>
          <w:color w:val="000000"/>
          <w:sz w:val="20"/>
        </w:rPr>
      </w:pPr>
      <w:r w:rsidRPr="00E42895">
        <w:rPr>
          <w:rFonts w:ascii="Helvetica Neue" w:hAnsi="Helvetica Neue"/>
          <w:b/>
          <w:color w:val="000000"/>
          <w:sz w:val="20"/>
        </w:rPr>
        <w:t>PART ONE: Introduction (10 minutes)</w:t>
      </w:r>
    </w:p>
    <w:p w14:paraId="14C932C5" w14:textId="77777777" w:rsidR="00E42895" w:rsidRPr="00E42895" w:rsidRDefault="00E42895" w:rsidP="00E42895">
      <w:pPr>
        <w:rPr>
          <w:rFonts w:ascii="Helvetica Neue" w:hAnsi="Helvetica Neue"/>
          <w:color w:val="000000"/>
          <w:sz w:val="20"/>
        </w:rPr>
      </w:pPr>
    </w:p>
    <w:p w14:paraId="05AD75A1"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 xml:space="preserve">Explain to the full group the purpose of the </w:t>
      </w:r>
      <w:r>
        <w:rPr>
          <w:rFonts w:ascii="Helvetica Neue" w:hAnsi="Helvetica Neue"/>
          <w:color w:val="000000"/>
          <w:sz w:val="20"/>
        </w:rPr>
        <w:t>story circles</w:t>
      </w:r>
      <w:r w:rsidRPr="00E42895">
        <w:rPr>
          <w:rFonts w:ascii="Helvetica Neue" w:hAnsi="Helvetica Neue"/>
          <w:color w:val="000000"/>
          <w:sz w:val="20"/>
        </w:rPr>
        <w:t xml:space="preserve">: to give people a chance to get to know one another better, to listen to one another’s stories about the </w:t>
      </w:r>
      <w:r>
        <w:rPr>
          <w:rFonts w:ascii="Helvetica Neue" w:hAnsi="Helvetica Neue"/>
          <w:color w:val="000000"/>
          <w:sz w:val="20"/>
        </w:rPr>
        <w:t>topic</w:t>
      </w:r>
      <w:r w:rsidRPr="00E42895">
        <w:rPr>
          <w:rFonts w:ascii="Helvetica Neue" w:hAnsi="Helvetica Neue"/>
          <w:color w:val="000000"/>
          <w:sz w:val="20"/>
        </w:rPr>
        <w:t xml:space="preserve">, and to gather and compare values held about the </w:t>
      </w:r>
      <w:r>
        <w:rPr>
          <w:rFonts w:ascii="Helvetica Neue" w:hAnsi="Helvetica Neue"/>
          <w:color w:val="000000"/>
          <w:sz w:val="20"/>
        </w:rPr>
        <w:t>issue</w:t>
      </w:r>
      <w:r w:rsidRPr="00E42895">
        <w:rPr>
          <w:rFonts w:ascii="Helvetica Neue" w:hAnsi="Helvetica Neue"/>
          <w:color w:val="000000"/>
          <w:sz w:val="20"/>
        </w:rPr>
        <w:t>.</w:t>
      </w:r>
    </w:p>
    <w:p w14:paraId="6A864E98" w14:textId="77777777" w:rsidR="00E42895" w:rsidRPr="00E42895" w:rsidRDefault="00E42895" w:rsidP="00E42895">
      <w:pPr>
        <w:rPr>
          <w:rFonts w:ascii="Helvetica Neue" w:hAnsi="Helvetica Neue"/>
          <w:b/>
          <w:color w:val="000000"/>
          <w:sz w:val="20"/>
        </w:rPr>
      </w:pPr>
    </w:p>
    <w:p w14:paraId="3D820465" w14:textId="77777777" w:rsidR="00E42895" w:rsidRPr="00E42895" w:rsidRDefault="00E42895" w:rsidP="00E42895">
      <w:pPr>
        <w:rPr>
          <w:rFonts w:ascii="Helvetica Neue" w:hAnsi="Helvetica Neue"/>
          <w:b/>
          <w:color w:val="000000"/>
          <w:sz w:val="20"/>
        </w:rPr>
      </w:pPr>
      <w:r w:rsidRPr="00E42895">
        <w:rPr>
          <w:rFonts w:ascii="Helvetica Neue" w:hAnsi="Helvetica Neue"/>
          <w:b/>
          <w:color w:val="000000"/>
          <w:sz w:val="20"/>
        </w:rPr>
        <w:t>Part Two: Story Circles (one hour)</w:t>
      </w:r>
    </w:p>
    <w:p w14:paraId="3FEF751A" w14:textId="77777777" w:rsidR="00E42895" w:rsidRPr="00E42895" w:rsidRDefault="00E42895" w:rsidP="00E42895">
      <w:pPr>
        <w:rPr>
          <w:rFonts w:ascii="Helvetica Neue" w:hAnsi="Helvetica Neue"/>
          <w:color w:val="000000"/>
          <w:sz w:val="20"/>
        </w:rPr>
      </w:pPr>
    </w:p>
    <w:p w14:paraId="606C3B30"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2.    Ask people to form groups of six-eight people who do not know one another well. (You can also help this along by handing out numbers when people arrive)</w:t>
      </w:r>
    </w:p>
    <w:p w14:paraId="33278AFD" w14:textId="77777777" w:rsidR="00E42895" w:rsidRPr="00E42895" w:rsidRDefault="00E42895" w:rsidP="00E42895">
      <w:pPr>
        <w:rPr>
          <w:rFonts w:ascii="Helvetica Neue" w:hAnsi="Helvetica Neue"/>
          <w:color w:val="000000"/>
          <w:sz w:val="20"/>
        </w:rPr>
      </w:pPr>
    </w:p>
    <w:p w14:paraId="0F0BCAA1"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 xml:space="preserve">3.    In the small group open with an overview of the purpose, the ground rules, and a brief introduction of each person “What brings you here?” </w:t>
      </w:r>
    </w:p>
    <w:p w14:paraId="5269373D" w14:textId="77777777" w:rsidR="00E42895" w:rsidRPr="00E42895" w:rsidRDefault="00E42895" w:rsidP="00E42895">
      <w:pPr>
        <w:rPr>
          <w:rFonts w:ascii="Helvetica Neue" w:hAnsi="Helvetica Neue"/>
          <w:color w:val="000000"/>
          <w:sz w:val="20"/>
        </w:rPr>
      </w:pPr>
    </w:p>
    <w:p w14:paraId="2978F435"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4.    If you need a conversation starter, you can use a fun, quick exercise that gets them relaxed and ready</w:t>
      </w:r>
      <w:r>
        <w:rPr>
          <w:rFonts w:ascii="Helvetica Neue" w:hAnsi="Helvetica Neue"/>
          <w:color w:val="000000"/>
          <w:sz w:val="20"/>
        </w:rPr>
        <w:t>.</w:t>
      </w:r>
    </w:p>
    <w:p w14:paraId="203D4EF3" w14:textId="77777777" w:rsidR="00E42895" w:rsidRPr="00E42895" w:rsidRDefault="00E42895" w:rsidP="00E42895">
      <w:pPr>
        <w:rPr>
          <w:rFonts w:ascii="Helvetica Neue" w:hAnsi="Helvetica Neue"/>
          <w:color w:val="000000"/>
          <w:sz w:val="20"/>
        </w:rPr>
      </w:pPr>
    </w:p>
    <w:p w14:paraId="6B0A94DE"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 xml:space="preserve">5.    Help the conversation really take off by saying, “Think about…” and then asking a focused yet open question that invites a spectrum of emotion to make people feel welcome to talk about the things that are good about the </w:t>
      </w:r>
      <w:r>
        <w:rPr>
          <w:rFonts w:ascii="Helvetica Neue" w:hAnsi="Helvetica Neue"/>
          <w:color w:val="000000"/>
          <w:sz w:val="20"/>
        </w:rPr>
        <w:t>issue</w:t>
      </w:r>
      <w:r w:rsidRPr="00E42895">
        <w:rPr>
          <w:rFonts w:ascii="Helvetica Neue" w:hAnsi="Helvetica Neue"/>
          <w:color w:val="000000"/>
          <w:sz w:val="20"/>
        </w:rPr>
        <w:t xml:space="preserve"> or need changing.  Using the terms “experiences” and  “examples” can sometimes produce better stories than the word “story” which can seem intimidating (“I’m not a storyteller!”)  If your group wants more guidance, you can start off with your own story—your brief, yet detailed story in answer to the question.</w:t>
      </w:r>
    </w:p>
    <w:p w14:paraId="0FFE0BA0" w14:textId="77777777" w:rsidR="00E42895" w:rsidRPr="00E42895" w:rsidRDefault="00E42895" w:rsidP="00E42895">
      <w:pPr>
        <w:rPr>
          <w:rFonts w:ascii="Helvetica Neue" w:hAnsi="Helvetica Neue"/>
          <w:color w:val="000000"/>
          <w:sz w:val="20"/>
        </w:rPr>
      </w:pPr>
    </w:p>
    <w:p w14:paraId="2010C016"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lastRenderedPageBreak/>
        <w:t xml:space="preserve">6.    One scenario that works well:  first round—go around the circle, each person offers an example, an experience, </w:t>
      </w:r>
      <w:proofErr w:type="gramStart"/>
      <w:r w:rsidRPr="00E42895">
        <w:rPr>
          <w:rFonts w:ascii="Helvetica Neue" w:hAnsi="Helvetica Neue"/>
          <w:color w:val="000000"/>
          <w:sz w:val="20"/>
        </w:rPr>
        <w:t>an</w:t>
      </w:r>
      <w:proofErr w:type="gramEnd"/>
      <w:r w:rsidRPr="00E42895">
        <w:rPr>
          <w:rFonts w:ascii="Helvetica Neue" w:hAnsi="Helvetica Neue"/>
          <w:color w:val="000000"/>
          <w:sz w:val="20"/>
        </w:rPr>
        <w:t xml:space="preserve"> anecdote in response to the question. Go around the circle again, having people share insights gained from these stories.  A third round could be more informal, a conversation including questions, extensions.  Another scenario allows interruption by the facilitator if it seems as though additional detail would enhance the story.  “Could you give an example?”  “Could you tell us more about that?”  Being an active story listener can entail digging deeper.</w:t>
      </w:r>
    </w:p>
    <w:p w14:paraId="3DA5BFFE" w14:textId="77777777" w:rsidR="00E42895" w:rsidRPr="00E42895" w:rsidRDefault="00E42895" w:rsidP="00E42895">
      <w:pPr>
        <w:rPr>
          <w:rFonts w:ascii="Helvetica Neue" w:hAnsi="Helvetica Neue"/>
          <w:color w:val="000000"/>
          <w:sz w:val="20"/>
        </w:rPr>
      </w:pPr>
    </w:p>
    <w:p w14:paraId="1AC34F5D"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7.    Make sure you do not punctuate the conversation with your own thoughts--you do not need to speak after each participant.  This is crucial if you are to avoid dominating the conversation and turning it into an interview. You can write things down on a flip chart (or have someone else do this, or pass out sticky notes to everyone).  SILENCE does not need to be filled.  Give people room to think, to explore, to experience.</w:t>
      </w:r>
    </w:p>
    <w:p w14:paraId="51C85F54" w14:textId="77777777" w:rsidR="00E42895" w:rsidRPr="00E42895" w:rsidRDefault="00E42895" w:rsidP="00E42895">
      <w:pPr>
        <w:rPr>
          <w:rFonts w:ascii="Helvetica Neue" w:hAnsi="Helvetica Neue"/>
          <w:color w:val="000000"/>
          <w:sz w:val="20"/>
        </w:rPr>
      </w:pPr>
    </w:p>
    <w:p w14:paraId="0EFDEA5E"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8.    If someone in the group is a known talker and might well dominate or even interrupt others, sit next to that person.  Not being able to have eye contact with the facilitator can reduce the urge to talk.</w:t>
      </w:r>
    </w:p>
    <w:p w14:paraId="3E14CB40" w14:textId="77777777" w:rsidR="00E42895" w:rsidRPr="00E42895" w:rsidRDefault="00E42895" w:rsidP="00E42895">
      <w:pPr>
        <w:rPr>
          <w:rFonts w:ascii="Helvetica Neue" w:hAnsi="Helvetica Neue"/>
          <w:color w:val="000000"/>
          <w:sz w:val="20"/>
        </w:rPr>
      </w:pPr>
    </w:p>
    <w:p w14:paraId="3EC62B72"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9.    If someone goes way off topic, do not interrupt. When there’s an opening, ask the person to relate the story or statement to the topic.  If someone starts to spout positions rather than interests, or get rather heated, inject light humor or gently ask the person a question to move things to a positive place.  “Tell us more about….”</w:t>
      </w:r>
    </w:p>
    <w:p w14:paraId="537D7C0B" w14:textId="77777777" w:rsidR="00E42895" w:rsidRPr="00E42895" w:rsidRDefault="00E42895" w:rsidP="00E42895">
      <w:pPr>
        <w:rPr>
          <w:rFonts w:ascii="Helvetica Neue" w:hAnsi="Helvetica Neue"/>
          <w:color w:val="000000"/>
          <w:sz w:val="20"/>
        </w:rPr>
      </w:pPr>
    </w:p>
    <w:p w14:paraId="100CA4B7"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10.     Use the sticky notes to jot down keywords</w:t>
      </w:r>
      <w:r>
        <w:rPr>
          <w:rFonts w:ascii="Helvetica Neue" w:hAnsi="Helvetica Neue"/>
          <w:color w:val="000000"/>
          <w:sz w:val="20"/>
        </w:rPr>
        <w:t xml:space="preserve"> &amp; metaphors</w:t>
      </w:r>
      <w:r w:rsidRPr="00E42895">
        <w:rPr>
          <w:rFonts w:ascii="Helvetica Neue" w:hAnsi="Helvetica Neue"/>
          <w:color w:val="000000"/>
          <w:sz w:val="20"/>
        </w:rPr>
        <w:t xml:space="preserve"> about what people heard (one sticky note per value/keyword/theme/topic).  Make sure you emphasize the positive—what did we hear that we want to keep?  That we want to work towards?</w:t>
      </w:r>
    </w:p>
    <w:p w14:paraId="5017B77A" w14:textId="77777777" w:rsidR="00E42895" w:rsidRPr="00E42895" w:rsidRDefault="00E42895" w:rsidP="00E42895">
      <w:pPr>
        <w:rPr>
          <w:rFonts w:ascii="Helvetica Neue" w:hAnsi="Helvetica Neue"/>
          <w:color w:val="000000"/>
          <w:sz w:val="20"/>
        </w:rPr>
      </w:pPr>
    </w:p>
    <w:p w14:paraId="38E6A999"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 xml:space="preserve">11.    Have everyone post their sticky notes to a flipchart sheet and then cluster them by theme. Group similar or related values to locate potential common ground and real discrepancies within a group’s stories, to provide a springboard to discussion that can specify as precisely as possible what is meant by one of the more general terms people often latch onto when they first try to harvest values.  For example, many groups come up with “friendliness” or “natural beauty” as qualities they value in their towns.  We’re trying to get them to say more, which we do by drilling down into that word, by looking at the word next to similar words, and in relation to other values. Looking at the values as a group can reveal conflicts between values as well as common ground, providing an authentic, detailed picture of sorts of the community. They can, if they wish, prioritize the values as well and discuss qualities of the community that did not come out of these stories but that are important to them. </w:t>
      </w:r>
    </w:p>
    <w:p w14:paraId="04052A1A" w14:textId="77777777" w:rsidR="00E42895" w:rsidRPr="00E42895" w:rsidRDefault="00E42895" w:rsidP="00E42895">
      <w:pPr>
        <w:rPr>
          <w:rFonts w:ascii="Helvetica Neue" w:hAnsi="Helvetica Neue"/>
          <w:color w:val="000000"/>
          <w:sz w:val="20"/>
        </w:rPr>
      </w:pPr>
    </w:p>
    <w:p w14:paraId="552CE0EA"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12.    Draw out more detail by drawing rays/arms/branches to link ideas and to add more specificity.  Discuss the results.</w:t>
      </w:r>
    </w:p>
    <w:p w14:paraId="35BD5710" w14:textId="77777777" w:rsidR="00E42895" w:rsidRPr="00E42895" w:rsidRDefault="00E42895" w:rsidP="00E42895">
      <w:pPr>
        <w:rPr>
          <w:rFonts w:ascii="Helvetica Neue" w:hAnsi="Helvetica Neue"/>
          <w:color w:val="000000"/>
          <w:sz w:val="20"/>
        </w:rPr>
      </w:pPr>
    </w:p>
    <w:p w14:paraId="3BC1C36D"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13.    Make sure you close the conversation by expressing your appreciation and asking them for ideas about next steps.</w:t>
      </w:r>
    </w:p>
    <w:p w14:paraId="1372F26F" w14:textId="77777777" w:rsidR="00E42895" w:rsidRPr="00E42895" w:rsidRDefault="00E42895" w:rsidP="00E42895">
      <w:pPr>
        <w:rPr>
          <w:rFonts w:ascii="Helvetica Neue" w:hAnsi="Helvetica Neue"/>
          <w:color w:val="000000"/>
          <w:sz w:val="20"/>
        </w:rPr>
      </w:pPr>
    </w:p>
    <w:p w14:paraId="3BCB4AE4" w14:textId="77777777" w:rsidR="004E535A" w:rsidRDefault="00E42895" w:rsidP="00E42895">
      <w:pPr>
        <w:rPr>
          <w:rFonts w:ascii="Helvetica Neue" w:hAnsi="Helvetica Neue"/>
          <w:color w:val="000000"/>
          <w:sz w:val="20"/>
        </w:rPr>
      </w:pPr>
      <w:r w:rsidRPr="00E42895">
        <w:rPr>
          <w:rFonts w:ascii="Helvetica Neue" w:hAnsi="Helvetica Neue"/>
          <w:color w:val="000000"/>
          <w:sz w:val="20"/>
        </w:rPr>
        <w:t>14.  Set a positive, relaxed tone.  Your emotions, attitudes will be felt and affect the experience.  Levity from time to time can help, but be careful not to do</w:t>
      </w:r>
      <w:r>
        <w:rPr>
          <w:rFonts w:ascii="Helvetica Neue" w:hAnsi="Helvetica Neue"/>
          <w:color w:val="000000"/>
          <w:sz w:val="20"/>
        </w:rPr>
        <w:t>minate through your personality</w:t>
      </w:r>
    </w:p>
    <w:p w14:paraId="0104DA02" w14:textId="77777777" w:rsidR="004E535A" w:rsidRDefault="004E535A" w:rsidP="00E42895">
      <w:pPr>
        <w:rPr>
          <w:rFonts w:ascii="Helvetica Neue" w:hAnsi="Helvetica Neue"/>
          <w:color w:val="000000"/>
          <w:sz w:val="20"/>
        </w:rPr>
      </w:pPr>
    </w:p>
    <w:p w14:paraId="322C35A6" w14:textId="77777777" w:rsidR="00E42895" w:rsidRPr="00E42895" w:rsidRDefault="00E42895" w:rsidP="00E42895">
      <w:pPr>
        <w:rPr>
          <w:rFonts w:ascii="Helvetica Neue" w:hAnsi="Helvetica Neue"/>
          <w:b/>
          <w:color w:val="000000"/>
          <w:sz w:val="20"/>
        </w:rPr>
      </w:pPr>
      <w:r w:rsidRPr="00E42895">
        <w:rPr>
          <w:rFonts w:ascii="Helvetica Neue" w:hAnsi="Helvetica Neue"/>
          <w:b/>
          <w:color w:val="000000"/>
          <w:sz w:val="20"/>
        </w:rPr>
        <w:t>Part Three:  Full Group (30-45 minutes)</w:t>
      </w:r>
    </w:p>
    <w:p w14:paraId="6513009D" w14:textId="77777777" w:rsidR="00E42895" w:rsidRPr="00E42895" w:rsidRDefault="00E42895" w:rsidP="00E42895">
      <w:pPr>
        <w:rPr>
          <w:rFonts w:ascii="Helvetica Neue" w:hAnsi="Helvetica Neue"/>
          <w:color w:val="000000"/>
          <w:sz w:val="20"/>
        </w:rPr>
      </w:pPr>
    </w:p>
    <w:p w14:paraId="250B6E2D"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 xml:space="preserve">15.     Back in the large group, each small group reports out, sharing the map/diagrams they have created and summarizing the values harvested and the discussion about the values looked at as a group (relationships between the values, any dissonance, common ground, the picture they present). What about values that only a few people expressed?  What is missing?  How do these stories intersect with the </w:t>
      </w:r>
      <w:r>
        <w:rPr>
          <w:rFonts w:ascii="Helvetica Neue" w:hAnsi="Helvetica Neue"/>
          <w:color w:val="000000"/>
          <w:sz w:val="20"/>
        </w:rPr>
        <w:t>larger story of the issue</w:t>
      </w:r>
      <w:r w:rsidRPr="00E42895">
        <w:rPr>
          <w:rFonts w:ascii="Helvetica Neue" w:hAnsi="Helvetica Neue"/>
          <w:color w:val="000000"/>
          <w:sz w:val="20"/>
        </w:rPr>
        <w:t xml:space="preserve">?  What would you like to hear from other groups?  What of this would you like to share with other groups? Discuss the relationship of these values and </w:t>
      </w:r>
      <w:r>
        <w:rPr>
          <w:rFonts w:ascii="Helvetica Neue" w:hAnsi="Helvetica Neue"/>
          <w:color w:val="000000"/>
          <w:sz w:val="20"/>
        </w:rPr>
        <w:t>next steps</w:t>
      </w:r>
      <w:r w:rsidRPr="00E42895">
        <w:rPr>
          <w:rFonts w:ascii="Helvetica Neue" w:hAnsi="Helvetica Neue"/>
          <w:color w:val="000000"/>
          <w:sz w:val="20"/>
        </w:rPr>
        <w:t>.  Is there common ground?  Are there recurring themes that make for a promising next-step, either storytelling, or bringing in other approaches?</w:t>
      </w:r>
    </w:p>
    <w:p w14:paraId="428E7C21" w14:textId="77777777" w:rsidR="00E42895" w:rsidRPr="00E42895" w:rsidRDefault="00E42895" w:rsidP="00E42895">
      <w:pPr>
        <w:rPr>
          <w:rFonts w:ascii="Helvetica Neue" w:hAnsi="Helvetica Neue"/>
          <w:color w:val="000000"/>
          <w:sz w:val="20"/>
        </w:rPr>
      </w:pPr>
    </w:p>
    <w:p w14:paraId="6F3CD846"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 xml:space="preserve">How you will capture this discussion depends on your time and resources: a graphic facilitator could show the discussion visually, or someone could take notes to be distributed later.  A sign-up sheet/evaluation/survey at the end of the </w:t>
      </w:r>
      <w:r>
        <w:rPr>
          <w:rFonts w:ascii="Helvetica Neue" w:hAnsi="Helvetica Neue"/>
          <w:color w:val="000000"/>
          <w:sz w:val="20"/>
        </w:rPr>
        <w:t>event</w:t>
      </w:r>
      <w:r w:rsidRPr="00E42895">
        <w:rPr>
          <w:rFonts w:ascii="Helvetica Neue" w:hAnsi="Helvetica Neue"/>
          <w:color w:val="000000"/>
          <w:sz w:val="20"/>
        </w:rPr>
        <w:t xml:space="preserve"> can gauge people's interest.</w:t>
      </w:r>
    </w:p>
    <w:p w14:paraId="0C41F0EA" w14:textId="77777777" w:rsidR="00E42895" w:rsidRPr="00E42895" w:rsidRDefault="00E42895" w:rsidP="00E42895">
      <w:pPr>
        <w:rPr>
          <w:rFonts w:ascii="Helvetica Neue" w:hAnsi="Helvetica Neue"/>
          <w:color w:val="000000"/>
          <w:sz w:val="20"/>
        </w:rPr>
      </w:pPr>
    </w:p>
    <w:p w14:paraId="58C401AB"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 xml:space="preserve">In addition, to keep the storytelling threading through the </w:t>
      </w:r>
      <w:r>
        <w:rPr>
          <w:rFonts w:ascii="Helvetica Neue" w:hAnsi="Helvetica Neue"/>
          <w:color w:val="000000"/>
          <w:sz w:val="20"/>
        </w:rPr>
        <w:t>event</w:t>
      </w:r>
      <w:r w:rsidRPr="00E42895">
        <w:rPr>
          <w:rFonts w:ascii="Helvetica Neue" w:hAnsi="Helvetica Neue"/>
          <w:color w:val="000000"/>
          <w:sz w:val="20"/>
        </w:rPr>
        <w:t xml:space="preserve">, have each group share one of their stories. Which story? That all depends on the group—some groups will want to ask for a volunteer, others will make a group decision on a story that articulates something precisely about the </w:t>
      </w:r>
      <w:r>
        <w:rPr>
          <w:rFonts w:ascii="Helvetica Neue" w:hAnsi="Helvetica Neue"/>
          <w:color w:val="000000"/>
          <w:sz w:val="20"/>
        </w:rPr>
        <w:t>topic</w:t>
      </w:r>
      <w:r w:rsidRPr="00E42895">
        <w:rPr>
          <w:rFonts w:ascii="Helvetica Neue" w:hAnsi="Helvetica Neue"/>
          <w:color w:val="000000"/>
          <w:sz w:val="20"/>
        </w:rPr>
        <w:t xml:space="preserve">.   </w:t>
      </w:r>
    </w:p>
    <w:p w14:paraId="7280F3F4" w14:textId="77777777" w:rsidR="00E42895" w:rsidRPr="00E42895" w:rsidRDefault="00E42895" w:rsidP="00E42895">
      <w:pPr>
        <w:rPr>
          <w:rFonts w:ascii="Helvetica Neue" w:hAnsi="Helvetica Neue"/>
          <w:color w:val="000000"/>
          <w:sz w:val="20"/>
        </w:rPr>
      </w:pPr>
    </w:p>
    <w:p w14:paraId="581BDAFD" w14:textId="77777777" w:rsidR="00E42895" w:rsidRPr="00E42895" w:rsidRDefault="00E42895" w:rsidP="00E42895">
      <w:pPr>
        <w:rPr>
          <w:rFonts w:ascii="Helvetica Neue" w:hAnsi="Helvetica Neue"/>
          <w:color w:val="000000"/>
          <w:sz w:val="20"/>
        </w:rPr>
      </w:pPr>
    </w:p>
    <w:p w14:paraId="3FAD05C9"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16. Summarize the conversation and distribute evaluation surveys that include questions about what was valuable about the event, ideas for future events, willingness to participate in future storytelling, interest in being trained as a story gather/facilitator, etc.</w:t>
      </w:r>
    </w:p>
    <w:p w14:paraId="6BC3BCBE" w14:textId="77777777" w:rsidR="00E42895" w:rsidRPr="00E42895" w:rsidRDefault="00E42895" w:rsidP="00E42895">
      <w:pPr>
        <w:rPr>
          <w:rFonts w:ascii="Helvetica Neue" w:hAnsi="Helvetica Neue"/>
          <w:color w:val="000000"/>
          <w:sz w:val="20"/>
        </w:rPr>
      </w:pPr>
    </w:p>
    <w:p w14:paraId="4F2CC53A" w14:textId="77777777" w:rsidR="00E42895" w:rsidRPr="00E42895" w:rsidRDefault="00E42895" w:rsidP="00E42895">
      <w:pPr>
        <w:rPr>
          <w:rFonts w:ascii="Helvetica Neue" w:hAnsi="Helvetica Neue"/>
          <w:color w:val="000000"/>
          <w:sz w:val="20"/>
        </w:rPr>
      </w:pPr>
    </w:p>
    <w:p w14:paraId="039713D2" w14:textId="77777777" w:rsidR="00E42895" w:rsidRPr="004E535A" w:rsidRDefault="00E42895" w:rsidP="00E42895">
      <w:pPr>
        <w:rPr>
          <w:rFonts w:ascii="Helvetica Neue" w:hAnsi="Helvetica Neue"/>
          <w:b/>
          <w:color w:val="000000"/>
          <w:sz w:val="20"/>
        </w:rPr>
      </w:pPr>
    </w:p>
    <w:p w14:paraId="55E01948" w14:textId="77777777" w:rsidR="00E42895" w:rsidRPr="00E42895" w:rsidRDefault="00E42895" w:rsidP="00E42895">
      <w:pPr>
        <w:rPr>
          <w:rFonts w:ascii="Helvetica Neue" w:hAnsi="Helvetica Neue"/>
          <w:color w:val="000000"/>
          <w:sz w:val="20"/>
        </w:rPr>
      </w:pPr>
      <w:r w:rsidRPr="004E535A">
        <w:rPr>
          <w:rFonts w:ascii="Helvetica Neue" w:hAnsi="Helvetica Neue"/>
          <w:b/>
          <w:color w:val="000000"/>
          <w:sz w:val="20"/>
        </w:rPr>
        <w:t>POSSIBLE ADDITIONS/VARIATIONS</w:t>
      </w:r>
      <w:r w:rsidRPr="00E42895">
        <w:rPr>
          <w:rFonts w:ascii="Helvetica Neue" w:hAnsi="Helvetica Neue"/>
          <w:color w:val="000000"/>
          <w:sz w:val="20"/>
        </w:rPr>
        <w:t>:</w:t>
      </w:r>
    </w:p>
    <w:p w14:paraId="1136CFA0" w14:textId="77777777" w:rsidR="00E42895" w:rsidRPr="00E42895" w:rsidRDefault="00E42895" w:rsidP="00E42895">
      <w:pPr>
        <w:rPr>
          <w:rFonts w:ascii="Helvetica Neue" w:hAnsi="Helvetica Neue"/>
          <w:color w:val="000000"/>
          <w:sz w:val="20"/>
        </w:rPr>
      </w:pPr>
    </w:p>
    <w:p w14:paraId="7EC7F940"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Kick off the event with several stories recorded: you can have them touch upon different themes you anticipate to be important, or on different locations, or on different eras (past, present, future), or on different kinds of people.  People respond to these stories with their own in the story circles.</w:t>
      </w:r>
    </w:p>
    <w:p w14:paraId="58B1FB11" w14:textId="77777777" w:rsidR="00E42895" w:rsidRPr="00E42895" w:rsidRDefault="00E42895" w:rsidP="00E42895">
      <w:pPr>
        <w:rPr>
          <w:rFonts w:ascii="Helvetica Neue" w:hAnsi="Helvetica Neue"/>
          <w:color w:val="000000"/>
          <w:sz w:val="20"/>
        </w:rPr>
      </w:pPr>
    </w:p>
    <w:p w14:paraId="3EF9ADE4"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VIDEO or AUDIO capture of each group’s storytelling. Photos taken of the people, the map, the sticky-note clusters, the rays.</w:t>
      </w:r>
    </w:p>
    <w:p w14:paraId="0B90E131" w14:textId="77777777" w:rsidR="00E42895" w:rsidRPr="00E42895" w:rsidRDefault="00E42895" w:rsidP="00E42895">
      <w:pPr>
        <w:rPr>
          <w:rFonts w:ascii="Helvetica Neue" w:hAnsi="Helvetica Neue"/>
          <w:color w:val="000000"/>
          <w:sz w:val="20"/>
        </w:rPr>
      </w:pPr>
    </w:p>
    <w:p w14:paraId="501BD4B7" w14:textId="77777777" w:rsidR="00E42895" w:rsidRDefault="00E42895" w:rsidP="00E42895">
      <w:pPr>
        <w:rPr>
          <w:rFonts w:ascii="Helvetica Neue" w:hAnsi="Helvetica Neue"/>
          <w:color w:val="000000"/>
          <w:sz w:val="20"/>
        </w:rPr>
      </w:pPr>
      <w:r w:rsidRPr="00E42895">
        <w:rPr>
          <w:rFonts w:ascii="Helvetica Neue" w:hAnsi="Helvetica Neue"/>
          <w:color w:val="000000"/>
          <w:sz w:val="20"/>
        </w:rPr>
        <w:t xml:space="preserve">AUDIO OR VIDEO CAPTURE BOOTHS following the event for people to share their stories. </w:t>
      </w:r>
    </w:p>
    <w:p w14:paraId="56BC47FF" w14:textId="77777777" w:rsidR="00E42895" w:rsidRPr="00E42895" w:rsidRDefault="00E42895" w:rsidP="00E42895">
      <w:pPr>
        <w:rPr>
          <w:rFonts w:ascii="Helvetica Neue" w:hAnsi="Helvetica Neue"/>
          <w:color w:val="000000"/>
          <w:sz w:val="20"/>
        </w:rPr>
      </w:pPr>
    </w:p>
    <w:p w14:paraId="1022E179"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 xml:space="preserve">Note: these entail more training, preparation, plus permissions to record and use the stories.  </w:t>
      </w:r>
    </w:p>
    <w:p w14:paraId="25309EA6" w14:textId="77777777" w:rsidR="00E42895" w:rsidRPr="00E42895" w:rsidRDefault="00E42895" w:rsidP="00E42895">
      <w:pPr>
        <w:rPr>
          <w:rFonts w:ascii="Helvetica Neue" w:hAnsi="Helvetica Neue"/>
          <w:color w:val="000000"/>
          <w:sz w:val="20"/>
        </w:rPr>
      </w:pPr>
    </w:p>
    <w:p w14:paraId="554308EA" w14:textId="77777777" w:rsidR="00E42895" w:rsidRPr="00E42895" w:rsidRDefault="00E42895" w:rsidP="00E42895">
      <w:pPr>
        <w:rPr>
          <w:rFonts w:ascii="Helvetica Neue" w:hAnsi="Helvetica Neue"/>
          <w:color w:val="000000"/>
          <w:sz w:val="20"/>
        </w:rPr>
      </w:pPr>
      <w:r w:rsidRPr="00E42895">
        <w:rPr>
          <w:rFonts w:ascii="Helvetica Neue" w:hAnsi="Helvetica Neue"/>
          <w:color w:val="000000"/>
          <w:sz w:val="20"/>
        </w:rPr>
        <w:t xml:space="preserve"> </w:t>
      </w:r>
    </w:p>
    <w:p w14:paraId="07B9E535" w14:textId="77777777" w:rsidR="00E42895" w:rsidRPr="00E42895" w:rsidRDefault="00E42895" w:rsidP="00E42895">
      <w:pPr>
        <w:rPr>
          <w:rFonts w:ascii="Helvetica Neue" w:hAnsi="Helvetica Neue"/>
          <w:color w:val="000000"/>
          <w:sz w:val="20"/>
        </w:rPr>
      </w:pPr>
    </w:p>
    <w:p w14:paraId="019AE0D3" w14:textId="77777777" w:rsidR="00E42895" w:rsidRPr="004E535A" w:rsidRDefault="004E535A" w:rsidP="00E42895">
      <w:pPr>
        <w:rPr>
          <w:rFonts w:ascii="Helvetica Neue" w:hAnsi="Helvetica Neue"/>
          <w:b/>
          <w:color w:val="000000"/>
          <w:sz w:val="20"/>
        </w:rPr>
      </w:pPr>
      <w:r w:rsidRPr="004E535A">
        <w:rPr>
          <w:rFonts w:ascii="Helvetica Neue" w:hAnsi="Helvetica Neue"/>
          <w:b/>
          <w:color w:val="000000"/>
          <w:sz w:val="20"/>
        </w:rPr>
        <w:t>Your NOTES:</w:t>
      </w:r>
    </w:p>
    <w:p w14:paraId="2DAFA577" w14:textId="77777777" w:rsidR="00E42895" w:rsidRPr="00E42895" w:rsidRDefault="00E42895" w:rsidP="00E42895">
      <w:pPr>
        <w:rPr>
          <w:rFonts w:ascii="Helvetica Neue" w:hAnsi="Helvetica Neue"/>
          <w:color w:val="000000"/>
          <w:sz w:val="20"/>
        </w:rPr>
      </w:pPr>
    </w:p>
    <w:p w14:paraId="466BA384" w14:textId="77777777" w:rsidR="00E42895" w:rsidRPr="00E42895" w:rsidRDefault="00E42895" w:rsidP="00E42895">
      <w:pPr>
        <w:rPr>
          <w:rFonts w:ascii="Helvetica Neue" w:hAnsi="Helvetica Neue"/>
          <w:sz w:val="20"/>
        </w:rPr>
      </w:pPr>
    </w:p>
    <w:p w14:paraId="2A6CE9C4" w14:textId="77777777" w:rsidR="0032408A" w:rsidRPr="00E42895" w:rsidRDefault="0032408A">
      <w:pPr>
        <w:rPr>
          <w:rFonts w:ascii="Helvetica Neue" w:hAnsi="Helvetica Neue"/>
        </w:rPr>
      </w:pPr>
      <w:bookmarkStart w:id="0" w:name="_GoBack"/>
      <w:bookmarkEnd w:id="0"/>
    </w:p>
    <w:sectPr w:rsidR="0032408A" w:rsidRPr="00E42895" w:rsidSect="004E535A">
      <w:pgSz w:w="12240" w:h="15840"/>
      <w:pgMar w:top="1080" w:right="1800" w:bottom="81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895"/>
    <w:rsid w:val="00052AE8"/>
    <w:rsid w:val="0032408A"/>
    <w:rsid w:val="004E535A"/>
    <w:rsid w:val="00E428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918E38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89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89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1265</Words>
  <Characters>7217</Characters>
  <Application>Microsoft Macintosh Word</Application>
  <DocSecurity>0</DocSecurity>
  <Lines>60</Lines>
  <Paragraphs>16</Paragraphs>
  <ScaleCrop>false</ScaleCrop>
  <Company/>
  <LinksUpToDate>false</LinksUpToDate>
  <CharactersWithSpaces>8466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bgblogging</dc:creator>
  <cp:keywords/>
  <dc:description/>
  <cp:lastModifiedBy>bgblogging</cp:lastModifiedBy>
  <cp:revision>2</cp:revision>
  <cp:lastPrinted>2016-10-24T19:27:00Z</cp:lastPrinted>
  <dcterms:created xsi:type="dcterms:W3CDTF">2016-10-21T14:37:00Z</dcterms:created>
  <dcterms:modified xsi:type="dcterms:W3CDTF">2016-10-24T19:27:00Z</dcterms:modified>
</cp:coreProperties>
</file>